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37" w:rsidRPr="00D07D2F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Informacje o naborze na wolne stanowiska pracy w </w:t>
      </w:r>
      <w:r w:rsidRPr="00D07D2F">
        <w:rPr>
          <w:rFonts w:ascii="Arial" w:hAnsi="Arial" w:cs="Arial"/>
          <w:b/>
          <w:color w:val="000000" w:themeColor="text1"/>
          <w:sz w:val="19"/>
          <w:szCs w:val="19"/>
        </w:rPr>
        <w:t xml:space="preserve">Nadleśnictwie </w:t>
      </w:r>
      <w:r w:rsidR="00D07D2F" w:rsidRPr="00D07D2F">
        <w:rPr>
          <w:rFonts w:ascii="Arial" w:hAnsi="Arial" w:cs="Arial"/>
          <w:b/>
          <w:color w:val="000000" w:themeColor="text1"/>
          <w:sz w:val="19"/>
          <w:szCs w:val="19"/>
        </w:rPr>
        <w:t xml:space="preserve">Sarnaki 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D07D2F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312E9A" w:rsidRPr="00D07D2F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b/>
          <w:color w:val="000000" w:themeColor="text1"/>
          <w:sz w:val="19"/>
          <w:szCs w:val="19"/>
        </w:rPr>
        <w:t>OBOWIĄZEK INFORMACYJNY</w:t>
      </w:r>
    </w:p>
    <w:p w:rsidR="00312E9A" w:rsidRPr="00D07D2F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D07D2F">
        <w:rPr>
          <w:rFonts w:ascii="Arial" w:hAnsi="Arial" w:cs="Arial"/>
          <w:b/>
          <w:color w:val="000000" w:themeColor="text1"/>
          <w:sz w:val="19"/>
          <w:szCs w:val="19"/>
        </w:rPr>
        <w:t>Nadleśnictwo</w:t>
      </w:r>
      <w:r w:rsidR="006E5F9C" w:rsidRPr="00D07D2F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 informuje, iż:</w:t>
      </w:r>
    </w:p>
    <w:p w:rsidR="00D07D2F" w:rsidRPr="00D07D2F" w:rsidRDefault="00D07D2F" w:rsidP="00D07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07D2F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D07D2F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D07D2F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D07D2F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D07D2F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5" w:history="1">
        <w:r w:rsidRPr="00D07D2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D07D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W sprawach związanych z przetwarzaniem danych osobowych proszę kontaktować się pod adresem e-mail lub telefonem wskazanym w pkt 1.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Celem przetwarzania danych o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sobowych jest realizacja procesów rekrutacyjnych prowadzonych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 przez A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dministratora Danych.</w:t>
      </w:r>
    </w:p>
    <w:p w:rsidR="00312E9A" w:rsidRPr="00D07D2F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Przetwarzanie danych osobowych odbywa się na podstawie art. 6 ust. 1 lit. c) RODO tj. </w:t>
      </w:r>
      <w:r w:rsidR="00312E9A" w:rsidRPr="00D07D2F">
        <w:rPr>
          <w:rFonts w:ascii="Arial" w:hAnsi="Arial" w:cs="Arial"/>
          <w:color w:val="000000" w:themeColor="text1"/>
          <w:sz w:val="19"/>
          <w:szCs w:val="19"/>
        </w:rPr>
        <w:t xml:space="preserve">powszechnie obowiązujące przepisy prawa w szczególności ustawa z dnia 26 czerwca 1974 r. Kodeks pracy wraz z </w:t>
      </w:r>
      <w:bookmarkStart w:id="0" w:name="_GoBack"/>
      <w:bookmarkEnd w:id="0"/>
      <w:r w:rsidR="00312E9A" w:rsidRPr="00D07D2F">
        <w:rPr>
          <w:rFonts w:ascii="Arial" w:hAnsi="Arial" w:cs="Arial"/>
          <w:color w:val="000000" w:themeColor="text1"/>
          <w:sz w:val="19"/>
          <w:szCs w:val="19"/>
        </w:rPr>
        <w:t>aktami wykonawczymi,</w:t>
      </w:r>
      <w:r w:rsidR="00E61F32" w:rsidRPr="00D07D2F">
        <w:rPr>
          <w:rFonts w:ascii="Arial" w:hAnsi="Arial" w:cs="Arial"/>
          <w:color w:val="000000" w:themeColor="text1"/>
          <w:sz w:val="19"/>
          <w:szCs w:val="19"/>
        </w:rPr>
        <w:t xml:space="preserve"> aktualnym Zarządzeniem </w:t>
      </w:r>
      <w:r w:rsidR="00312E9A" w:rsidRPr="00D07D2F">
        <w:rPr>
          <w:rFonts w:ascii="Arial" w:hAnsi="Arial" w:cs="Arial"/>
          <w:color w:val="000000" w:themeColor="text1"/>
          <w:sz w:val="19"/>
          <w:szCs w:val="19"/>
        </w:rPr>
        <w:t xml:space="preserve">Dyrektora Generalnego Lasów Państwowych w </w:t>
      </w:r>
      <w:r w:rsidR="00E61F32" w:rsidRPr="00D07D2F">
        <w:rPr>
          <w:rFonts w:ascii="Arial" w:hAnsi="Arial" w:cs="Arial"/>
          <w:color w:val="000000" w:themeColor="text1"/>
          <w:sz w:val="19"/>
          <w:szCs w:val="19"/>
        </w:rPr>
        <w:t>s</w:t>
      </w:r>
      <w:r w:rsidR="00312E9A" w:rsidRPr="00D07D2F">
        <w:rPr>
          <w:rFonts w:ascii="Arial" w:hAnsi="Arial" w:cs="Arial"/>
          <w:color w:val="000000" w:themeColor="text1"/>
          <w:sz w:val="19"/>
          <w:szCs w:val="19"/>
        </w:rPr>
        <w:t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)</w:t>
      </w:r>
      <w:r w:rsidR="00312E9A" w:rsidRPr="00D07D2F">
        <w:rPr>
          <w:rFonts w:ascii="Arial" w:hAnsi="Arial" w:cs="Arial"/>
          <w:color w:val="000000" w:themeColor="text1"/>
          <w:sz w:val="19"/>
          <w:szCs w:val="19"/>
        </w:rPr>
        <w:t xml:space="preserve"> RODO - osoba, której dane dotyczą wyraziła zgodę na przetwarzanie swoich danych osobowych. 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Administrator 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 xml:space="preserve">Danych 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może przetwarzać dane osobowe jako prawnie uzasadnione interesy realizowane przez Administratora 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 xml:space="preserve">Danych 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o ile prawnie uzasadniony interes wystąpi. </w:t>
      </w:r>
    </w:p>
    <w:p w:rsidR="00493691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Dane osobowe mogą być 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Ma Pan/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Pan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>i prawo do: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dostępu do treści swoich danych oraz otrzymania ich kopii (art. 15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sprostowania danych (art. 16.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usunięcia danych (art. 17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ograniczenia przetwarzania danych (art. 18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przenoszenia danych (art. 20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wniesienia sprzeciwu wobec przetwarzania danych (art. 21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niepodlegania decyzjom podjętym w warunkach zautomatyzowanego przetwarzania danych, w 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tym profilowania (art. 22 RODO),</w:t>
      </w:r>
    </w:p>
    <w:p w:rsidR="00312E9A" w:rsidRPr="00D07D2F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Administrator </w:t>
      </w:r>
      <w:r w:rsidR="00576C5A" w:rsidRPr="00D07D2F">
        <w:rPr>
          <w:rFonts w:ascii="Arial" w:hAnsi="Arial" w:cs="Arial"/>
          <w:color w:val="000000" w:themeColor="text1"/>
          <w:sz w:val="19"/>
          <w:szCs w:val="19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312E9A" w:rsidRPr="00D07D2F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D07D2F">
        <w:rPr>
          <w:rFonts w:ascii="Arial" w:hAnsi="Arial" w:cs="Arial"/>
          <w:color w:val="000000" w:themeColor="text1"/>
          <w:sz w:val="19"/>
          <w:szCs w:val="19"/>
        </w:rPr>
        <w:t xml:space="preserve">będzie brak możliwości 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udziału w procesach rekrutacyjnych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>. Dane osobowe zbierane na podstawie art. 6 ust. 1 lit. a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)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 RODO - osoba, której dane dotyczą wyraziła zgodę na przetwarzanie s</w:t>
      </w:r>
      <w:r w:rsidR="00493691" w:rsidRPr="00D07D2F">
        <w:rPr>
          <w:rFonts w:ascii="Arial" w:hAnsi="Arial" w:cs="Arial"/>
          <w:color w:val="000000" w:themeColor="text1"/>
          <w:sz w:val="19"/>
          <w:szCs w:val="19"/>
        </w:rPr>
        <w:t>woich danych osobowych, można ją</w:t>
      </w:r>
      <w:r w:rsidRPr="00D07D2F">
        <w:rPr>
          <w:rFonts w:ascii="Arial" w:hAnsi="Arial" w:cs="Arial"/>
          <w:color w:val="000000" w:themeColor="text1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D07D2F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07D2F">
        <w:rPr>
          <w:rFonts w:ascii="Arial" w:hAnsi="Arial" w:cs="Arial"/>
          <w:color w:val="000000" w:themeColor="text1"/>
          <w:sz w:val="19"/>
          <w:szCs w:val="19"/>
        </w:rPr>
        <w:t>Dane osobowe nie podlegają zautomatyzowanemu podejmowaniu</w:t>
      </w:r>
      <w:r w:rsidR="006E5F9C" w:rsidRPr="00D07D2F">
        <w:rPr>
          <w:rFonts w:ascii="Arial" w:hAnsi="Arial" w:cs="Arial"/>
          <w:color w:val="000000" w:themeColor="text1"/>
          <w:sz w:val="19"/>
          <w:szCs w:val="19"/>
        </w:rPr>
        <w:t xml:space="preserve"> decyzji, w tym o profilowaniu.</w:t>
      </w:r>
    </w:p>
    <w:sectPr w:rsidR="00312E9A" w:rsidRPr="00D0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A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B4C37"/>
    <w:rsid w:val="006E5F9C"/>
    <w:rsid w:val="00751C05"/>
    <w:rsid w:val="00775072"/>
    <w:rsid w:val="00826679"/>
    <w:rsid w:val="00C76180"/>
    <w:rsid w:val="00D065DD"/>
    <w:rsid w:val="00D07D2F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74E6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na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Marek Charkiewicz</cp:lastModifiedBy>
  <cp:revision>11</cp:revision>
  <dcterms:created xsi:type="dcterms:W3CDTF">2018-07-19T10:02:00Z</dcterms:created>
  <dcterms:modified xsi:type="dcterms:W3CDTF">2018-08-24T11:38:00Z</dcterms:modified>
</cp:coreProperties>
</file>